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467" w:type="dxa"/>
        <w:tblLook w:val="04A0" w:firstRow="1" w:lastRow="0" w:firstColumn="1" w:lastColumn="0" w:noHBand="0" w:noVBand="1"/>
      </w:tblPr>
      <w:tblGrid>
        <w:gridCol w:w="11096"/>
        <w:gridCol w:w="896"/>
        <w:gridCol w:w="199"/>
        <w:gridCol w:w="1276"/>
      </w:tblGrid>
      <w:tr w:rsidR="00E35E94" w:rsidRPr="00E35E94" w14:paraId="7C2FBD68" w14:textId="77777777" w:rsidTr="00E35E94">
        <w:trPr>
          <w:gridAfter w:val="2"/>
          <w:wAfter w:w="1475" w:type="dxa"/>
          <w:trHeight w:val="2955"/>
        </w:trPr>
        <w:tc>
          <w:tcPr>
            <w:tcW w:w="1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41BABB" w14:textId="172B37C6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noProof/>
                <w:color w:val="000000"/>
                <w:lang w:eastAsia="en-AU"/>
              </w:rPr>
              <w:drawing>
                <wp:anchor distT="0" distB="0" distL="114300" distR="114300" simplePos="0" relativeHeight="251658240" behindDoc="0" locked="0" layoutInCell="1" allowOverlap="1" wp14:anchorId="0EB5A32D" wp14:editId="7FC66999">
                  <wp:simplePos x="0" y="0"/>
                  <wp:positionH relativeFrom="column">
                    <wp:posOffset>-106680</wp:posOffset>
                  </wp:positionH>
                  <wp:positionV relativeFrom="paragraph">
                    <wp:posOffset>-171450</wp:posOffset>
                  </wp:positionV>
                  <wp:extent cx="8477250" cy="1981200"/>
                  <wp:effectExtent l="0" t="0" r="0" b="0"/>
                  <wp:wrapNone/>
                  <wp:docPr id="2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46DFE50-F9F2-48E5-95A5-1CD60F2D33C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746DFE50-F9F2-48E5-95A5-1CD60F2D33C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0" cy="19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A5796B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E35E94" w:rsidRPr="00E35E94" w14:paraId="75E51939" w14:textId="77777777" w:rsidTr="00E35E94">
        <w:trPr>
          <w:trHeight w:val="300"/>
        </w:trPr>
        <w:tc>
          <w:tcPr>
            <w:tcW w:w="13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4E82402F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color w:val="FFFFFF"/>
                <w:lang w:eastAsia="en-AU"/>
              </w:rPr>
              <w:t>Tax deductible?</w:t>
            </w:r>
          </w:p>
        </w:tc>
      </w:tr>
      <w:tr w:rsidR="00E35E94" w:rsidRPr="00E35E94" w14:paraId="0AE0A45C" w14:textId="77777777" w:rsidTr="00E35E94">
        <w:trPr>
          <w:trHeight w:val="3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58ADA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Admission fees: </w:t>
            </w: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>For lawyers and other professionals. Disallowed as capital cost.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CC3CE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No</w:t>
            </w:r>
          </w:p>
        </w:tc>
      </w:tr>
      <w:tr w:rsidR="00E35E94" w:rsidRPr="00E35E94" w14:paraId="00F313D6" w14:textId="77777777" w:rsidTr="00E35E94">
        <w:trPr>
          <w:trHeight w:val="3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E0DE6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Airport lounge membership:</w:t>
            </w: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Deductions to the extent used for work-related purposes.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81E67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Yes</w:t>
            </w:r>
          </w:p>
        </w:tc>
      </w:tr>
      <w:tr w:rsidR="00E35E94" w:rsidRPr="00E35E94" w14:paraId="2C24192E" w14:textId="77777777" w:rsidTr="00E35E94">
        <w:trPr>
          <w:trHeight w:val="6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CB7FC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Annual practising certificate:</w:t>
            </w: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Applies to professional persons and other contractors who must pay an annual fee to practice in their chosen field.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AFDB7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Yes</w:t>
            </w:r>
          </w:p>
        </w:tc>
      </w:tr>
      <w:tr w:rsidR="00E35E94" w:rsidRPr="00E35E94" w14:paraId="454C1CB2" w14:textId="77777777" w:rsidTr="00E35E94">
        <w:trPr>
          <w:trHeight w:val="3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6C4AD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Bank charges: </w:t>
            </w: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>Deductions are allowed if account earns interest. Not private transaction fees.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41A91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Yes</w:t>
            </w:r>
          </w:p>
        </w:tc>
      </w:tr>
      <w:tr w:rsidR="00E35E94" w:rsidRPr="00E35E94" w14:paraId="74C93832" w14:textId="77777777" w:rsidTr="00E35E94">
        <w:trPr>
          <w:trHeight w:val="6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5A159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Briefcase: </w:t>
            </w: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>If used for work and/or business purposes the cost is fully deductible if $300 or less. If more than $300, it must be depreciated.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B8E26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Yes</w:t>
            </w:r>
          </w:p>
        </w:tc>
      </w:tr>
      <w:tr w:rsidR="00E35E94" w:rsidRPr="00E35E94" w14:paraId="181FF8BB" w14:textId="77777777" w:rsidTr="00E35E94">
        <w:trPr>
          <w:trHeight w:val="6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DC1AF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Calculators and electronic organisers: </w:t>
            </w: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>If used for work and/or business purposes the cost is fully deductible if $300 or less. If more than $300, it must be depreciated.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C4998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Yes</w:t>
            </w:r>
          </w:p>
        </w:tc>
      </w:tr>
      <w:tr w:rsidR="00E35E94" w:rsidRPr="00E35E94" w14:paraId="3546635E" w14:textId="77777777" w:rsidTr="00E35E94">
        <w:trPr>
          <w:trHeight w:val="3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5CD5E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Car: </w:t>
            </w: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See </w:t>
            </w:r>
            <w:r w:rsidRPr="00E35E94">
              <w:rPr>
                <w:rFonts w:ascii="Calibri" w:eastAsia="Times New Roman" w:hAnsi="Calibri" w:cs="Calibri"/>
                <w:i/>
                <w:iCs/>
                <w:color w:val="000000"/>
                <w:lang w:eastAsia="en-AU"/>
              </w:rPr>
              <w:t>Travel</w:t>
            </w: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44D4E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lang w:eastAsia="en-AU"/>
              </w:rPr>
              <w:t> </w:t>
            </w:r>
          </w:p>
        </w:tc>
      </w:tr>
      <w:tr w:rsidR="00E35E94" w:rsidRPr="00E35E94" w14:paraId="7914F570" w14:textId="77777777" w:rsidTr="00E35E94">
        <w:trPr>
          <w:trHeight w:val="3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EEDEB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proofErr w:type="gramStart"/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Child care</w:t>
            </w:r>
            <w:proofErr w:type="gramEnd"/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fees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A2D9F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No</w:t>
            </w:r>
          </w:p>
        </w:tc>
      </w:tr>
      <w:tr w:rsidR="00E35E94" w:rsidRPr="00E35E94" w14:paraId="566BCE0B" w14:textId="77777777" w:rsidTr="00E35E94">
        <w:trPr>
          <w:trHeight w:val="3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8D13C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Cleaning: </w:t>
            </w: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>Of protective clothing and uniforms.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FB4E7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Yes</w:t>
            </w:r>
          </w:p>
        </w:tc>
      </w:tr>
      <w:tr w:rsidR="00E35E94" w:rsidRPr="00E35E94" w14:paraId="2750C149" w14:textId="77777777" w:rsidTr="00E35E94">
        <w:trPr>
          <w:trHeight w:val="3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C6AD2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Clothing, </w:t>
            </w:r>
            <w:proofErr w:type="gramStart"/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uniforms</w:t>
            </w:r>
            <w:proofErr w:type="gramEnd"/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and footwear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AA034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Yes</w:t>
            </w:r>
          </w:p>
        </w:tc>
      </w:tr>
      <w:tr w:rsidR="00E35E94" w:rsidRPr="00E35E94" w14:paraId="6EF30B32" w14:textId="77777777" w:rsidTr="00E35E94">
        <w:trPr>
          <w:trHeight w:val="3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3DD04" w14:textId="77777777" w:rsidR="00E35E94" w:rsidRPr="00E35E94" w:rsidRDefault="00E35E94" w:rsidP="00E35E94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Compulsory uniform: </w:t>
            </w: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>Uniform must be unique and particular to an organisation (</w:t>
            </w:r>
            <w:proofErr w:type="spellStart"/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>eg</w:t>
            </w:r>
            <w:proofErr w:type="spellEnd"/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corporate uniform).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2D7F0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</w:tr>
      <w:tr w:rsidR="00E35E94" w:rsidRPr="00E35E94" w14:paraId="7161EDEC" w14:textId="77777777" w:rsidTr="00E35E94">
        <w:trPr>
          <w:trHeight w:val="3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1647D" w14:textId="1737BC78" w:rsidR="00E35E94" w:rsidRPr="00E35E94" w:rsidRDefault="00E35E94" w:rsidP="00E35E94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Non-compulsory uniform: </w:t>
            </w: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>If on a register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8FBD5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</w:tr>
      <w:tr w:rsidR="00E35E94" w:rsidRPr="00E35E94" w14:paraId="69062F67" w14:textId="77777777" w:rsidTr="00E35E94">
        <w:trPr>
          <w:trHeight w:val="3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164E1" w14:textId="77777777" w:rsidR="00E35E94" w:rsidRPr="00E35E94" w:rsidRDefault="00E35E94" w:rsidP="00E35E94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Occupational specific: </w:t>
            </w: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The clothing identifies a particular trade, </w:t>
            </w:r>
            <w:proofErr w:type="gramStart"/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>vocation</w:t>
            </w:r>
            <w:proofErr w:type="gramEnd"/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or profession (</w:t>
            </w:r>
            <w:proofErr w:type="spellStart"/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>eg</w:t>
            </w:r>
            <w:proofErr w:type="spellEnd"/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chefs and nurses).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7E62D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</w:tr>
      <w:tr w:rsidR="00E35E94" w:rsidRPr="00E35E94" w14:paraId="005C037B" w14:textId="77777777" w:rsidTr="00E35E94">
        <w:trPr>
          <w:trHeight w:val="3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56134" w14:textId="77777777" w:rsidR="00E35E94" w:rsidRPr="00E35E94" w:rsidRDefault="00E35E94" w:rsidP="00E35E94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Protective: </w:t>
            </w: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>Must be used to protect the person or their conventional clothing.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ED91D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</w:tr>
      <w:tr w:rsidR="00E35E94" w:rsidRPr="00E35E94" w14:paraId="265C2452" w14:textId="77777777" w:rsidTr="00E35E94">
        <w:trPr>
          <w:trHeight w:val="3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E4645" w14:textId="77777777" w:rsidR="00E35E94" w:rsidRPr="00E35E94" w:rsidRDefault="00E35E94" w:rsidP="00E35E9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>May include sunscreen.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AB4F0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</w:tr>
      <w:tr w:rsidR="00E35E94" w:rsidRPr="00E35E94" w14:paraId="48B2DF85" w14:textId="77777777" w:rsidTr="00E35E94">
        <w:trPr>
          <w:trHeight w:val="3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A1C0E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>Club membership fees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31CC1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No</w:t>
            </w:r>
          </w:p>
        </w:tc>
      </w:tr>
      <w:tr w:rsidR="00E35E94" w:rsidRPr="00E35E94" w14:paraId="3F79837C" w14:textId="77777777" w:rsidTr="00E35E94">
        <w:trPr>
          <w:trHeight w:val="3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5CF21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Coaching classes:</w:t>
            </w: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Allowed to performing artists to maintain existing skills or obtain related skills.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7E859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Yes</w:t>
            </w:r>
          </w:p>
        </w:tc>
      </w:tr>
      <w:tr w:rsidR="00E35E94" w:rsidRPr="00E35E94" w14:paraId="07B64315" w14:textId="77777777" w:rsidTr="00E35E94">
        <w:trPr>
          <w:trHeight w:val="6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60E21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Computers and software: </w:t>
            </w: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>Software is deductible if it costs less than $300, otherwise deductible over 2.5 years. Except in-house developed software which is over five years (four years before 1 July 2015)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8D8E9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Yes</w:t>
            </w:r>
          </w:p>
        </w:tc>
      </w:tr>
      <w:tr w:rsidR="00E35E94" w:rsidRPr="00E35E94" w14:paraId="286CDBF1" w14:textId="77777777" w:rsidTr="00E35E94">
        <w:trPr>
          <w:trHeight w:val="6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82756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Conferences, </w:t>
            </w:r>
            <w:proofErr w:type="gramStart"/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seminars</w:t>
            </w:r>
            <w:proofErr w:type="gramEnd"/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and training courses:</w:t>
            </w: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Allowed if designed to maintain or increase employee’s knowledge, skills or ability.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9FC9C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Yes</w:t>
            </w:r>
          </w:p>
        </w:tc>
      </w:tr>
      <w:tr w:rsidR="00E35E94" w:rsidRPr="00E35E94" w14:paraId="0C9E0E3A" w14:textId="77777777" w:rsidTr="00E35E94">
        <w:trPr>
          <w:trHeight w:val="3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E7C46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Conventional clothing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26D76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No</w:t>
            </w:r>
          </w:p>
        </w:tc>
      </w:tr>
      <w:tr w:rsidR="00E35E94" w:rsidRPr="00E35E94" w14:paraId="0A46D76B" w14:textId="77777777" w:rsidTr="00E35E94">
        <w:trPr>
          <w:trHeight w:val="6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4900D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Depreciation:</w:t>
            </w: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Tools, equipment, and plant used for work purposes for each item costing more than $300. Items costing $300 or less are deductible outright in the year of acquisition.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7196B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Yes</w:t>
            </w:r>
          </w:p>
        </w:tc>
      </w:tr>
      <w:tr w:rsidR="00E35E94" w:rsidRPr="00E35E94" w14:paraId="209D3AC4" w14:textId="77777777" w:rsidTr="00E35E94">
        <w:trPr>
          <w:trHeight w:val="3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2EA87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Driver’s licence:</w:t>
            </w: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Cost of acquiring and renewing.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C21E7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No</w:t>
            </w:r>
          </w:p>
        </w:tc>
      </w:tr>
      <w:tr w:rsidR="00E35E94" w:rsidRPr="00E35E94" w14:paraId="5B160EBE" w14:textId="77777777" w:rsidTr="00E35E94">
        <w:trPr>
          <w:trHeight w:val="3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42C40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Dry cleaning:</w:t>
            </w: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Allowed if the cost of the clothing is also deductible.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262D3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Yes</w:t>
            </w:r>
          </w:p>
        </w:tc>
      </w:tr>
      <w:tr w:rsidR="00E35E94" w:rsidRPr="00E35E94" w14:paraId="5D005DFF" w14:textId="77777777" w:rsidTr="00E35E94">
        <w:trPr>
          <w:trHeight w:val="3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083E9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Election expenses of candidates:</w:t>
            </w: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No limit for Federal, State and Territory.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16945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Yes</w:t>
            </w:r>
          </w:p>
        </w:tc>
      </w:tr>
      <w:tr w:rsidR="00E35E94" w:rsidRPr="00E35E94" w14:paraId="7CB5FF1A" w14:textId="77777777" w:rsidTr="00E35E94">
        <w:trPr>
          <w:trHeight w:val="3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2E8FC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>Limit of $1,000 for local government.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0F439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</w:tr>
      <w:tr w:rsidR="00E35E94" w:rsidRPr="00E35E94" w14:paraId="783D4CDC" w14:textId="77777777" w:rsidTr="00E35E94">
        <w:trPr>
          <w:trHeight w:val="3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884D3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Employment agreements:</w:t>
            </w: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Existing employer (see TR 2000/5).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C8092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Yes</w:t>
            </w:r>
          </w:p>
        </w:tc>
      </w:tr>
      <w:tr w:rsidR="00E35E94" w:rsidRPr="00E35E94" w14:paraId="1EA6A46C" w14:textId="77777777" w:rsidTr="00E35E94">
        <w:trPr>
          <w:trHeight w:val="3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A7C72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>Not available for new business/employer.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0A3E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</w:tr>
      <w:tr w:rsidR="00E35E94" w:rsidRPr="00E35E94" w14:paraId="3F04D790" w14:textId="77777777" w:rsidTr="00E35E94">
        <w:trPr>
          <w:trHeight w:val="3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E8A0A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Fines: </w:t>
            </w: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Imposed by court, or under law of Commonwealth, State, </w:t>
            </w:r>
            <w:proofErr w:type="gramStart"/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>Territory</w:t>
            </w:r>
            <w:proofErr w:type="gramEnd"/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or foreign country (s26-5).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2946D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No</w:t>
            </w:r>
          </w:p>
        </w:tc>
      </w:tr>
      <w:tr w:rsidR="00E35E94" w:rsidRPr="00E35E94" w14:paraId="09E0F15D" w14:textId="77777777" w:rsidTr="00E35E94">
        <w:trPr>
          <w:trHeight w:val="3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E9178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First Aid course:</w:t>
            </w: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Provided it is directly related to employment or business activities.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F807D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Yes</w:t>
            </w:r>
          </w:p>
        </w:tc>
      </w:tr>
      <w:tr w:rsidR="00E35E94" w:rsidRPr="00E35E94" w14:paraId="382294BA" w14:textId="77777777" w:rsidTr="00E35E94">
        <w:trPr>
          <w:trHeight w:val="3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827DF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Gaming licence: </w:t>
            </w: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>Hospitality and gaming industry.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E5A80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Yes</w:t>
            </w:r>
          </w:p>
        </w:tc>
      </w:tr>
      <w:tr w:rsidR="00E35E94" w:rsidRPr="00E35E94" w14:paraId="427E9183" w14:textId="77777777" w:rsidTr="00E35E94">
        <w:trPr>
          <w:trHeight w:val="3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06E33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Gifts of $2 or more</w:t>
            </w: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>: If made to approved “deductible gift recipient” body or fund.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07113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Yes</w:t>
            </w:r>
          </w:p>
        </w:tc>
      </w:tr>
      <w:tr w:rsidR="00E35E94" w:rsidRPr="00E35E94" w14:paraId="27201D35" w14:textId="77777777" w:rsidTr="00E35E94">
        <w:trPr>
          <w:trHeight w:val="6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11D7E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See ato.gov.au for a full list. Gifts to clients are deductible if employees can demonstrate a direct connection with earning assessable income.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52884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</w:tr>
      <w:tr w:rsidR="00E35E94" w:rsidRPr="00E35E94" w14:paraId="06B10281" w14:textId="77777777" w:rsidTr="00E35E94">
        <w:trPr>
          <w:trHeight w:val="6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D3826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Glasses and contact lenses (prescribed):</w:t>
            </w: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These would qualify as medical expenses. Deductible if “protective clothing”.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FBEA2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No</w:t>
            </w:r>
          </w:p>
        </w:tc>
      </w:tr>
      <w:tr w:rsidR="00E35E94" w:rsidRPr="00E35E94" w14:paraId="54C4F31F" w14:textId="77777777" w:rsidTr="00E35E94">
        <w:trPr>
          <w:trHeight w:val="3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9C470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Glasses and goggles: </w:t>
            </w: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>Protective only.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1D1A8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Yes</w:t>
            </w:r>
          </w:p>
        </w:tc>
      </w:tr>
      <w:tr w:rsidR="00E35E94" w:rsidRPr="00E35E94" w14:paraId="305E14EE" w14:textId="77777777" w:rsidTr="00E35E94">
        <w:trPr>
          <w:trHeight w:val="3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FC4FB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Grooming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4870E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No</w:t>
            </w:r>
          </w:p>
        </w:tc>
      </w:tr>
      <w:tr w:rsidR="00E35E94" w:rsidRPr="00E35E94" w14:paraId="113F877B" w14:textId="77777777" w:rsidTr="00E35E94">
        <w:trPr>
          <w:trHeight w:val="3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5B712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HELP/HECS repayments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CE165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No</w:t>
            </w:r>
          </w:p>
        </w:tc>
      </w:tr>
      <w:tr w:rsidR="00E35E94" w:rsidRPr="00E35E94" w14:paraId="2554D3CF" w14:textId="77777777" w:rsidTr="00E35E94">
        <w:trPr>
          <w:trHeight w:val="3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D3E78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Home office expenses:</w:t>
            </w: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Utility expenses (for example, heat, light, </w:t>
            </w:r>
            <w:proofErr w:type="gramStart"/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>power</w:t>
            </w:r>
            <w:proofErr w:type="gramEnd"/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and depreciation on depreciating assets).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251B1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</w:tr>
      <w:tr w:rsidR="00E35E94" w:rsidRPr="00E35E94" w14:paraId="3B4D3F5A" w14:textId="77777777" w:rsidTr="00E35E94">
        <w:trPr>
          <w:trHeight w:val="3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E843D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Occupancy expenses: </w:t>
            </w: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For example, rent, insurance, </w:t>
            </w:r>
            <w:proofErr w:type="gramStart"/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>rates</w:t>
            </w:r>
            <w:proofErr w:type="gramEnd"/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and land tax.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40268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Yes</w:t>
            </w:r>
          </w:p>
        </w:tc>
      </w:tr>
      <w:tr w:rsidR="00E35E94" w:rsidRPr="00E35E94" w14:paraId="45B31E82" w14:textId="77777777" w:rsidTr="00E35E94">
        <w:trPr>
          <w:trHeight w:val="3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424EE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>Deductible only to the extent that home or study is used for income-producing purposes.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99201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E35E94" w:rsidRPr="00E35E94" w14:paraId="45D6C959" w14:textId="77777777" w:rsidTr="00E35E94">
        <w:trPr>
          <w:trHeight w:val="3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63BAB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>Income continuance insurance:</w:t>
            </w: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Allowed only if the proceeds are assessable.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BCBD1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Yes</w:t>
            </w:r>
          </w:p>
        </w:tc>
      </w:tr>
      <w:tr w:rsidR="00E35E94" w:rsidRPr="00E35E94" w14:paraId="0B6136FF" w14:textId="77777777" w:rsidTr="00E35E94">
        <w:trPr>
          <w:trHeight w:val="3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72C8E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Insurance – sickness or accident:</w:t>
            </w: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When benefits would be assessable income.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51988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Yes</w:t>
            </w:r>
          </w:p>
        </w:tc>
      </w:tr>
      <w:tr w:rsidR="00E35E94" w:rsidRPr="00E35E94" w14:paraId="563C707F" w14:textId="77777777" w:rsidTr="00E35E94">
        <w:trPr>
          <w:trHeight w:val="6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79E25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Interest: </w:t>
            </w: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>Allowed if money borrowed for work-related purposes or to finance income earning assets. Interest paid on underpayment of tax (</w:t>
            </w:r>
            <w:proofErr w:type="spellStart"/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>eg</w:t>
            </w:r>
            <w:proofErr w:type="spellEnd"/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general interest charge) is deductible.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AAC30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Yes</w:t>
            </w:r>
          </w:p>
        </w:tc>
      </w:tr>
      <w:tr w:rsidR="00E35E94" w:rsidRPr="00E35E94" w14:paraId="37F11A59" w14:textId="77777777" w:rsidTr="00E35E94">
        <w:trPr>
          <w:trHeight w:val="6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4A7C7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Fines and administrative penalties are not deductible. Interest on capital protected loans deductible except for non-deductible capital protection component.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56FDC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</w:tr>
      <w:tr w:rsidR="00E35E94" w:rsidRPr="00E35E94" w14:paraId="78E4BF39" w14:textId="77777777" w:rsidTr="00E35E94">
        <w:trPr>
          <w:trHeight w:val="6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C907D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Internet and computer equipment</w:t>
            </w: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>: Expenses allowed to the extent incurred in deriving individual’s work-related income, carrying on a business or earning investment income (</w:t>
            </w:r>
            <w:proofErr w:type="spellStart"/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>eg</w:t>
            </w:r>
            <w:proofErr w:type="spellEnd"/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share investing).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FE22E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Yes</w:t>
            </w:r>
          </w:p>
        </w:tc>
      </w:tr>
      <w:tr w:rsidR="00E35E94" w:rsidRPr="00E35E94" w14:paraId="3948B9E5" w14:textId="77777777" w:rsidTr="00E35E94">
        <w:trPr>
          <w:trHeight w:val="6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8D69A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Laundry and maintenance:</w:t>
            </w: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Allowed if the cost of clothing is allowable (see Work related clothing). Reasonable claims of laundry expenses up to $150 do not need to be substantiated.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DDD89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Yes</w:t>
            </w:r>
          </w:p>
        </w:tc>
      </w:tr>
      <w:tr w:rsidR="00E35E94" w:rsidRPr="00E35E94" w14:paraId="378CC3E7" w14:textId="77777777" w:rsidTr="00E35E94">
        <w:trPr>
          <w:trHeight w:val="3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05A09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Legal expenses: </w:t>
            </w: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>Renewal of existing employment contract.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AEEED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Yes</w:t>
            </w:r>
          </w:p>
        </w:tc>
      </w:tr>
      <w:tr w:rsidR="00E35E94" w:rsidRPr="00E35E94" w14:paraId="1E85D3E6" w14:textId="77777777" w:rsidTr="00E35E94">
        <w:trPr>
          <w:trHeight w:val="3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44B89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Meals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29FB6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</w:tr>
      <w:tr w:rsidR="00E35E94" w:rsidRPr="00E35E94" w14:paraId="7D1E19A0" w14:textId="77777777" w:rsidTr="00E35E94">
        <w:trPr>
          <w:trHeight w:val="3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EDCAC" w14:textId="77777777" w:rsidR="00E35E94" w:rsidRPr="00E35E94" w:rsidRDefault="00E35E94" w:rsidP="00E35E9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>Eaten during normal working day.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47C37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No</w:t>
            </w:r>
          </w:p>
        </w:tc>
      </w:tr>
      <w:tr w:rsidR="00E35E94" w:rsidRPr="00E35E94" w14:paraId="715122DD" w14:textId="77777777" w:rsidTr="00E35E94">
        <w:trPr>
          <w:trHeight w:val="3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A128E" w14:textId="77777777" w:rsidR="00E35E94" w:rsidRPr="00E35E94" w:rsidRDefault="00E35E94" w:rsidP="00E35E9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>Meals acquired when travelling overnight for work-related purpose.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675C8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Yes</w:t>
            </w:r>
          </w:p>
        </w:tc>
      </w:tr>
      <w:tr w:rsidR="00E35E94" w:rsidRPr="00E35E94" w14:paraId="7F37A15A" w14:textId="77777777" w:rsidTr="00E35E94">
        <w:trPr>
          <w:trHeight w:val="3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374BE" w14:textId="77777777" w:rsidR="00E35E94" w:rsidRPr="00E35E94" w:rsidRDefault="00E35E94" w:rsidP="00E35E9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>Meals when travelling (not overnight).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26BA0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No</w:t>
            </w:r>
          </w:p>
        </w:tc>
      </w:tr>
      <w:tr w:rsidR="00E35E94" w:rsidRPr="00E35E94" w14:paraId="649EF2A5" w14:textId="77777777" w:rsidTr="00E35E94">
        <w:trPr>
          <w:trHeight w:val="3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5FDCC" w14:textId="77777777" w:rsidR="00E35E94" w:rsidRPr="00E35E94" w:rsidRDefault="00E35E94" w:rsidP="00E35E9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>Overtime meals: If allowance received under award.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63793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Yes</w:t>
            </w:r>
          </w:p>
        </w:tc>
      </w:tr>
      <w:tr w:rsidR="00E35E94" w:rsidRPr="00E35E94" w14:paraId="0F207939" w14:textId="77777777" w:rsidTr="00E35E94">
        <w:trPr>
          <w:trHeight w:val="3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F81AD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Medical examination:</w:t>
            </w: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Only if from the referral of a work-related business licence.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EAC9A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Yes</w:t>
            </w:r>
          </w:p>
        </w:tc>
      </w:tr>
      <w:tr w:rsidR="00E35E94" w:rsidRPr="00E35E94" w14:paraId="26CE4830" w14:textId="77777777" w:rsidTr="00E35E94">
        <w:trPr>
          <w:trHeight w:val="3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73B1F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Motor vehicle expenses:</w:t>
            </w: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See </w:t>
            </w:r>
            <w:r w:rsidRPr="00E35E94">
              <w:rPr>
                <w:rFonts w:ascii="Calibri" w:eastAsia="Times New Roman" w:hAnsi="Calibri" w:cs="Calibri"/>
                <w:i/>
                <w:iCs/>
                <w:color w:val="000000"/>
                <w:lang w:eastAsia="en-AU"/>
              </w:rPr>
              <w:t>Travel expenses</w:t>
            </w: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4160A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lang w:eastAsia="en-AU"/>
              </w:rPr>
              <w:t> </w:t>
            </w:r>
          </w:p>
        </w:tc>
      </w:tr>
      <w:tr w:rsidR="00E35E94" w:rsidRPr="00E35E94" w14:paraId="70768F99" w14:textId="77777777" w:rsidTr="00E35E94">
        <w:trPr>
          <w:trHeight w:val="6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42903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Newspapers:</w:t>
            </w: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Claims may be allowed in limited cases if the publication is directly related to income-producing activities.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62E2E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No</w:t>
            </w:r>
          </w:p>
        </w:tc>
      </w:tr>
      <w:tr w:rsidR="00E35E94" w:rsidRPr="00E35E94" w14:paraId="6662A36C" w14:textId="77777777" w:rsidTr="00E35E94">
        <w:trPr>
          <w:trHeight w:val="3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FC836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Overtime meal expenses: </w:t>
            </w: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>Only if award overtime meal allowance received.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07B2F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Yes</w:t>
            </w:r>
          </w:p>
        </w:tc>
      </w:tr>
      <w:tr w:rsidR="00E35E94" w:rsidRPr="00E35E94" w14:paraId="663BC924" w14:textId="77777777" w:rsidTr="00E35E94">
        <w:trPr>
          <w:trHeight w:val="3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44EE8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Parking fees and tolls:</w:t>
            </w: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Includes bridge and road tolls (but not fines) paid while travelling for work-related purposes.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410F8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Yes</w:t>
            </w:r>
          </w:p>
        </w:tc>
      </w:tr>
      <w:tr w:rsidR="00E35E94" w:rsidRPr="00E35E94" w14:paraId="19FAFA13" w14:textId="77777777" w:rsidTr="00E35E94">
        <w:trPr>
          <w:trHeight w:val="3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05C1F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Photographs </w:t>
            </w: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(performing arts – with income producing purpose)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AD646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</w:tr>
      <w:tr w:rsidR="00E35E94" w:rsidRPr="00E35E94" w14:paraId="175BD459" w14:textId="77777777" w:rsidTr="00E35E94">
        <w:trPr>
          <w:trHeight w:val="3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858AF" w14:textId="77777777" w:rsidR="00E35E94" w:rsidRPr="00E35E94" w:rsidRDefault="00E35E94" w:rsidP="00E35E9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>Cost of maintaining portfolio.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F0ABC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Yes</w:t>
            </w:r>
          </w:p>
        </w:tc>
      </w:tr>
      <w:tr w:rsidR="00E35E94" w:rsidRPr="00E35E94" w14:paraId="27531DCF" w14:textId="77777777" w:rsidTr="00E35E94">
        <w:trPr>
          <w:trHeight w:val="3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E0C29" w14:textId="77777777" w:rsidR="00E35E94" w:rsidRPr="00E35E94" w:rsidRDefault="00E35E94" w:rsidP="00E35E9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>Cost of preparing portfolio.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552B8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No</w:t>
            </w:r>
          </w:p>
        </w:tc>
      </w:tr>
      <w:tr w:rsidR="00E35E94" w:rsidRPr="00E35E94" w14:paraId="1CCB01B4" w14:textId="77777777" w:rsidTr="00E35E94">
        <w:trPr>
          <w:trHeight w:val="3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B542F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Practising certificate:</w:t>
            </w: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Applies to professional employees.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95B93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Yes</w:t>
            </w:r>
          </w:p>
        </w:tc>
      </w:tr>
      <w:tr w:rsidR="00E35E94" w:rsidRPr="00E35E94" w14:paraId="5D635C0E" w14:textId="77777777" w:rsidTr="00E35E94">
        <w:trPr>
          <w:trHeight w:val="6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D0E10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Prepaid expenditure for tax shelter arrangements: </w:t>
            </w: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>They must be spread over the period in which the services are provided.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15415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Yes</w:t>
            </w:r>
          </w:p>
        </w:tc>
      </w:tr>
      <w:tr w:rsidR="00E35E94" w:rsidRPr="00E35E94" w14:paraId="1CEFC24B" w14:textId="77777777" w:rsidTr="00E35E94">
        <w:trPr>
          <w:trHeight w:val="6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F684A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 xml:space="preserve">Prepaid expenses: </w:t>
            </w: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>Non-business individuals and SBE taxpayers claim is fully deductible if services are to be performed in period not exceeding 12 months.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0CB9A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Yes</w:t>
            </w:r>
          </w:p>
        </w:tc>
      </w:tr>
      <w:tr w:rsidR="00E35E94" w:rsidRPr="00E35E94" w14:paraId="0A9E6181" w14:textId="77777777" w:rsidTr="00E35E94">
        <w:trPr>
          <w:trHeight w:val="3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D67BA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>All other taxpayers must apportion claim over the period of service.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1120C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</w:tr>
      <w:tr w:rsidR="00E35E94" w:rsidRPr="00E35E94" w14:paraId="276193E9" w14:textId="77777777" w:rsidTr="00E35E94">
        <w:trPr>
          <w:trHeight w:val="9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F512D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Professional association and membership fees: </w:t>
            </w: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>Maximum of $42 if no longer gaining assessable income from that profession. Up front joining fees are generally capital in nature so would not be deductible under s8-1. Annual deductions may also be available in the same year under s8-1 where the criteria are satisfied – s25-55.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A17D8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Yes</w:t>
            </w:r>
          </w:p>
        </w:tc>
      </w:tr>
      <w:tr w:rsidR="00E35E94" w:rsidRPr="00E35E94" w14:paraId="0EAA55C5" w14:textId="77777777" w:rsidTr="00E35E94">
        <w:trPr>
          <w:trHeight w:val="3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40E56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Professional library (books, CDs, videos etc)</w:t>
            </w: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Established library (depreciation allowed)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6D807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Yes</w:t>
            </w:r>
          </w:p>
        </w:tc>
      </w:tr>
      <w:tr w:rsidR="00E35E94" w:rsidRPr="00E35E94" w14:paraId="20BB9C33" w14:textId="77777777" w:rsidTr="00E35E94">
        <w:trPr>
          <w:trHeight w:val="3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91626" w14:textId="77777777" w:rsidR="00E35E94" w:rsidRPr="00E35E94" w:rsidRDefault="00E35E94" w:rsidP="00E35E9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>New books: Full claim if cost $300 or less (includes a set if total cost is $300 or less).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37064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Yes</w:t>
            </w:r>
          </w:p>
        </w:tc>
      </w:tr>
      <w:tr w:rsidR="00E35E94" w:rsidRPr="00E35E94" w14:paraId="4C03F7F2" w14:textId="77777777" w:rsidTr="00E35E94">
        <w:trPr>
          <w:trHeight w:val="3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40B58" w14:textId="77777777" w:rsidR="00E35E94" w:rsidRPr="00E35E94" w:rsidRDefault="00E35E94" w:rsidP="00E35E9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>New books: Depreciation if cost over $300 (includes a set if total cost is more than $300).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41F5D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Yes</w:t>
            </w:r>
          </w:p>
        </w:tc>
      </w:tr>
      <w:tr w:rsidR="00E35E94" w:rsidRPr="00E35E94" w14:paraId="55B802C3" w14:textId="77777777" w:rsidTr="00E35E94">
        <w:trPr>
          <w:trHeight w:val="6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BCB7D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Protective equipment: </w:t>
            </w: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>Includes harnesses, goggles, safety glasses, breathing masks, helmets, boots. Claims for sunscreens, sunglasses and wet weather gear allowed if used to provide protection from natural environment.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A6CAD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Yes</w:t>
            </w:r>
          </w:p>
        </w:tc>
      </w:tr>
      <w:tr w:rsidR="00E35E94" w:rsidRPr="00E35E94" w14:paraId="3F3B193E" w14:textId="77777777" w:rsidTr="00E35E94">
        <w:trPr>
          <w:trHeight w:val="3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ECB7C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Removal and relocation costs</w:t>
            </w: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If paid by the employer, may be exempt from FBT, but deductible.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102F3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No</w:t>
            </w:r>
          </w:p>
        </w:tc>
      </w:tr>
      <w:tr w:rsidR="00E35E94" w:rsidRPr="00E35E94" w14:paraId="2D7F0B97" w14:textId="77777777" w:rsidTr="00E35E94">
        <w:trPr>
          <w:trHeight w:val="3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427C1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Repairs</w:t>
            </w: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(income producing property/or work-related equipment).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5F4DA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Yes</w:t>
            </w:r>
          </w:p>
        </w:tc>
      </w:tr>
      <w:tr w:rsidR="00E35E94" w:rsidRPr="00E35E94" w14:paraId="3FFBF117" w14:textId="77777777" w:rsidTr="00E35E94">
        <w:trPr>
          <w:trHeight w:val="6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C62C3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Self-education costs:</w:t>
            </w: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Claims for fees, books, travel (see below) and equipment etc allowed if there is a direct connection between the course and the person’s income earning activities.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5DAE8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Yes</w:t>
            </w:r>
          </w:p>
        </w:tc>
      </w:tr>
      <w:tr w:rsidR="00E35E94" w:rsidRPr="00E35E94" w14:paraId="67ADC750" w14:textId="77777777" w:rsidTr="00E35E94">
        <w:trPr>
          <w:trHeight w:val="6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CCE1B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No claim for the first $250 if course is undertaken at school or other educational institution and the course confers a qualification. However, that first $250 can be offset against private expenses, </w:t>
            </w:r>
            <w:proofErr w:type="spellStart"/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>eg</w:t>
            </w:r>
            <w:proofErr w:type="spellEnd"/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travel, child minding fees, etc.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BB7F9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</w:tr>
      <w:tr w:rsidR="00E35E94" w:rsidRPr="00E35E94" w14:paraId="2CAF1224" w14:textId="77777777" w:rsidTr="00E35E94">
        <w:trPr>
          <w:trHeight w:val="3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42B92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Seminars</w:t>
            </w: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Including conference and training courses if sufficiently connected to work activities.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83BE8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Yes</w:t>
            </w:r>
          </w:p>
        </w:tc>
      </w:tr>
      <w:tr w:rsidR="00E35E94" w:rsidRPr="00E35E94" w14:paraId="195EB2CB" w14:textId="77777777" w:rsidTr="00E35E94">
        <w:trPr>
          <w:trHeight w:val="3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7C745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Social functions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473E3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No</w:t>
            </w:r>
          </w:p>
        </w:tc>
      </w:tr>
      <w:tr w:rsidR="00E35E94" w:rsidRPr="00E35E94" w14:paraId="7F1DCA9E" w14:textId="77777777" w:rsidTr="00E35E94">
        <w:trPr>
          <w:trHeight w:val="3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DDBBA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Stationery</w:t>
            </w: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(diaries, </w:t>
            </w:r>
            <w:proofErr w:type="gramStart"/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>log books</w:t>
            </w:r>
            <w:proofErr w:type="gramEnd"/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etc.)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36170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Yes</w:t>
            </w:r>
          </w:p>
        </w:tc>
      </w:tr>
      <w:tr w:rsidR="00E35E94" w:rsidRPr="00E35E94" w14:paraId="2080888A" w14:textId="77777777" w:rsidTr="00E35E94">
        <w:trPr>
          <w:trHeight w:val="3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313CC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Subscriptions</w:t>
            </w: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B5173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</w:tr>
      <w:tr w:rsidR="00E35E94" w:rsidRPr="00E35E94" w14:paraId="500ECCA3" w14:textId="77777777" w:rsidTr="00E35E94">
        <w:trPr>
          <w:trHeight w:val="3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2CF00" w14:textId="77777777" w:rsidR="00E35E94" w:rsidRPr="00E35E94" w:rsidRDefault="00E35E94" w:rsidP="00E35E9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Publications If a direct connection between publication and income earned by taxpayer.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C2E08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Yes</w:t>
            </w:r>
          </w:p>
        </w:tc>
      </w:tr>
      <w:tr w:rsidR="00E35E94" w:rsidRPr="00E35E94" w14:paraId="19629C19" w14:textId="77777777" w:rsidTr="00E35E94">
        <w:trPr>
          <w:trHeight w:val="3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D59FC" w14:textId="77777777" w:rsidR="00E35E94" w:rsidRPr="00E35E94" w:rsidRDefault="00E35E94" w:rsidP="00E35E9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>Sports club</w:t>
            </w: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21167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No</w:t>
            </w:r>
          </w:p>
        </w:tc>
      </w:tr>
      <w:tr w:rsidR="00E35E94" w:rsidRPr="00E35E94" w14:paraId="536D516F" w14:textId="77777777" w:rsidTr="00E35E94">
        <w:trPr>
          <w:trHeight w:val="3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B3256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Sun protection</w:t>
            </w: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Claims for sunglasses, hats and sunscreen allowed for taxpayers who work outside.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7037C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Yes</w:t>
            </w:r>
          </w:p>
        </w:tc>
      </w:tr>
      <w:tr w:rsidR="00E35E94" w:rsidRPr="00E35E94" w14:paraId="0157E31A" w14:textId="77777777" w:rsidTr="00E35E94">
        <w:trPr>
          <w:trHeight w:val="12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A01AB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Superannuation contributions: </w:t>
            </w: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Claims allowed in respect of employees. Substantially self-employed persons if their assessable income, reportable fringe benefits plus reportable employer superannuation contributions is less than 10% of their total assessable income from all sources, reportable fringe benefits plus reportable employer superannuation contributions total.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EB7A3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Yes</w:t>
            </w:r>
          </w:p>
        </w:tc>
      </w:tr>
      <w:tr w:rsidR="00E35E94" w:rsidRPr="00E35E94" w14:paraId="347F2ACC" w14:textId="77777777" w:rsidTr="00E35E94">
        <w:trPr>
          <w:trHeight w:val="3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00BBA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A9A7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</w:tr>
      <w:tr w:rsidR="00E35E94" w:rsidRPr="00E35E94" w14:paraId="555776DA" w14:textId="77777777" w:rsidTr="00E35E94">
        <w:trPr>
          <w:trHeight w:val="6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99C02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No deduction is available for interest on borrowed monies used to finance deductible personal superannuation contributions.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2A3EC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</w:tr>
      <w:tr w:rsidR="00E35E94" w:rsidRPr="00E35E94" w14:paraId="4BBBA5EE" w14:textId="77777777" w:rsidTr="00E35E94">
        <w:trPr>
          <w:trHeight w:val="3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770C0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Supreme Court library fees</w:t>
            </w: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Applies to barristers and solicitors if paid on annual basis.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D2A46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Yes</w:t>
            </w:r>
          </w:p>
        </w:tc>
      </w:tr>
      <w:tr w:rsidR="00E35E94" w:rsidRPr="00E35E94" w14:paraId="1DD5145E" w14:textId="77777777" w:rsidTr="00E35E94">
        <w:trPr>
          <w:trHeight w:val="3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987E1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Tax agent fees</w:t>
            </w: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(deduction can be claimed in the income year the expense is incurred).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EBC92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Yes</w:t>
            </w:r>
          </w:p>
        </w:tc>
      </w:tr>
      <w:tr w:rsidR="00E35E94" w:rsidRPr="00E35E94" w14:paraId="61D18A7E" w14:textId="77777777" w:rsidTr="00E35E94">
        <w:trPr>
          <w:trHeight w:val="6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B2022" w14:textId="77777777" w:rsidR="00E35E94" w:rsidRPr="00E35E94" w:rsidRDefault="00E35E94" w:rsidP="00E35E9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>Travel and accommodation expenses if for travel to a tax agent or other recognised tax adviser to obtain tax advice, have returns prepared, be present at audit or object against an assessment.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C84DB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</w:tr>
      <w:tr w:rsidR="00E35E94" w:rsidRPr="00E35E94" w14:paraId="14B3A006" w14:textId="77777777" w:rsidTr="00E35E94">
        <w:trPr>
          <w:trHeight w:val="6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AE1CF" w14:textId="77777777" w:rsidR="00E35E94" w:rsidRPr="00E35E94" w:rsidRDefault="00E35E94" w:rsidP="00E35E9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Cost of other incidentals if incurred in having tax return prepared, lodging an objection or </w:t>
            </w:r>
            <w:proofErr w:type="gramStart"/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>appeal</w:t>
            </w:r>
            <w:proofErr w:type="gramEnd"/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or defending an audit.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59A78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</w:tr>
      <w:tr w:rsidR="00E35E94" w:rsidRPr="00E35E94" w14:paraId="7F2F0E1C" w14:textId="77777777" w:rsidTr="00E35E94">
        <w:trPr>
          <w:trHeight w:val="3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EC305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Technical and professional publications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C838A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Yes</w:t>
            </w:r>
          </w:p>
        </w:tc>
      </w:tr>
      <w:tr w:rsidR="00E35E94" w:rsidRPr="00E35E94" w14:paraId="6F76C0B6" w14:textId="77777777" w:rsidTr="00E35E94">
        <w:trPr>
          <w:trHeight w:val="6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D453A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Telephones and other telecommunications equipment</w:t>
            </w: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(including mobiles, </w:t>
            </w:r>
            <w:proofErr w:type="gramStart"/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>pagers</w:t>
            </w:r>
            <w:proofErr w:type="gramEnd"/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and beepers.) Cost of telephone calls (related to work purposes).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5A20F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Yes</w:t>
            </w:r>
          </w:p>
        </w:tc>
      </w:tr>
      <w:tr w:rsidR="00E35E94" w:rsidRPr="00E35E94" w14:paraId="3D5B330D" w14:textId="77777777" w:rsidTr="00E35E94">
        <w:trPr>
          <w:trHeight w:val="3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BE6DA" w14:textId="77777777" w:rsidR="00E35E94" w:rsidRPr="00E35E94" w:rsidRDefault="00E35E94" w:rsidP="00E35E9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>Installation or connection.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3FFDA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No</w:t>
            </w:r>
          </w:p>
        </w:tc>
      </w:tr>
      <w:tr w:rsidR="00E35E94" w:rsidRPr="00E35E94" w14:paraId="10791996" w14:textId="77777777" w:rsidTr="00E35E94">
        <w:trPr>
          <w:trHeight w:val="3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23FEE" w14:textId="77777777" w:rsidR="00E35E94" w:rsidRPr="00E35E94" w:rsidRDefault="00E35E94" w:rsidP="00E35E9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>Rental charges (if “on call” or required to use on regular basis).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B6EDF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Yes</w:t>
            </w:r>
          </w:p>
        </w:tc>
      </w:tr>
      <w:tr w:rsidR="00E35E94" w:rsidRPr="00E35E94" w14:paraId="5FD897D4" w14:textId="77777777" w:rsidTr="00E35E94">
        <w:trPr>
          <w:trHeight w:val="3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7484B" w14:textId="77777777" w:rsidR="00E35E94" w:rsidRPr="00E35E94" w:rsidRDefault="00E35E94" w:rsidP="00E35E9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>Silent telephone number.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D0C96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No</w:t>
            </w:r>
          </w:p>
        </w:tc>
      </w:tr>
      <w:tr w:rsidR="00E35E94" w:rsidRPr="00E35E94" w14:paraId="1ABFA2F5" w14:textId="77777777" w:rsidTr="00E35E94">
        <w:trPr>
          <w:trHeight w:val="3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588D8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Tools</w:t>
            </w: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(work related only) If cost is $300 or less.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F7E5D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Yes</w:t>
            </w:r>
          </w:p>
        </w:tc>
      </w:tr>
      <w:tr w:rsidR="00E35E94" w:rsidRPr="00E35E94" w14:paraId="262F47EE" w14:textId="77777777" w:rsidTr="00E35E94">
        <w:trPr>
          <w:trHeight w:val="6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B5D81" w14:textId="77777777" w:rsidR="00E35E94" w:rsidRPr="00E35E94" w:rsidRDefault="00E35E94" w:rsidP="00E35E9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>If cost more than $300, the amount would be depreciable, and the amount deductible equals to the decline in value).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F0929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Yes</w:t>
            </w:r>
          </w:p>
        </w:tc>
      </w:tr>
      <w:tr w:rsidR="00E35E94" w:rsidRPr="00E35E94" w14:paraId="5EA9F9B3" w14:textId="77777777" w:rsidTr="00E35E94">
        <w:trPr>
          <w:trHeight w:val="3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74DB9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Trauma insurance</w:t>
            </w: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If benefits capital in nature.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DB15D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No</w:t>
            </w:r>
          </w:p>
        </w:tc>
      </w:tr>
      <w:tr w:rsidR="00E35E94" w:rsidRPr="00E35E94" w14:paraId="3DFBBE75" w14:textId="77777777" w:rsidTr="00E35E94">
        <w:trPr>
          <w:trHeight w:val="6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D3BB8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Travel expenses</w:t>
            </w: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Including public transport, motor vehicles and </w:t>
            </w:r>
            <w:proofErr w:type="gramStart"/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>motor cycles</w:t>
            </w:r>
            <w:proofErr w:type="gramEnd"/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, fares, accommodation, meals and incidentals.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8C6B3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</w:tr>
      <w:tr w:rsidR="00E35E94" w:rsidRPr="00E35E94" w14:paraId="2534562F" w14:textId="77777777" w:rsidTr="00E35E94">
        <w:trPr>
          <w:trHeight w:val="3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66B09" w14:textId="77777777" w:rsidR="00E35E94" w:rsidRPr="00E35E94" w:rsidRDefault="00E35E94" w:rsidP="00E35E9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>Travel between home and work.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544FC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No</w:t>
            </w:r>
          </w:p>
        </w:tc>
      </w:tr>
      <w:tr w:rsidR="00E35E94" w:rsidRPr="00E35E94" w14:paraId="7B753782" w14:textId="77777777" w:rsidTr="00E35E94">
        <w:trPr>
          <w:trHeight w:val="3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B0C5C" w14:textId="77777777" w:rsidR="00E35E94" w:rsidRPr="00E35E94" w:rsidRDefault="00E35E94" w:rsidP="00E35E9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>Where employee has no usual place of employment (</w:t>
            </w:r>
            <w:proofErr w:type="spellStart"/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>eg</w:t>
            </w:r>
            <w:proofErr w:type="spellEnd"/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travelling salesperson).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6039B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Yes</w:t>
            </w:r>
          </w:p>
        </w:tc>
      </w:tr>
      <w:tr w:rsidR="00E35E94" w:rsidRPr="00E35E94" w14:paraId="41B154AB" w14:textId="77777777" w:rsidTr="00E35E94">
        <w:trPr>
          <w:trHeight w:val="3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F6D23" w14:textId="77777777" w:rsidR="00E35E94" w:rsidRPr="00E35E94" w:rsidRDefault="00E35E94" w:rsidP="00E35E9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>If “on call”.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ABBBE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No</w:t>
            </w:r>
          </w:p>
        </w:tc>
      </w:tr>
      <w:tr w:rsidR="00E35E94" w:rsidRPr="00E35E94" w14:paraId="7B11CFCF" w14:textId="77777777" w:rsidTr="00E35E94">
        <w:trPr>
          <w:trHeight w:val="6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A0C7F" w14:textId="77777777" w:rsidR="00E35E94" w:rsidRPr="00E35E94" w:rsidRDefault="00E35E94" w:rsidP="00E35E9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>If actually working before leaving home  (</w:t>
            </w:r>
            <w:proofErr w:type="spellStart"/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>eg</w:t>
            </w:r>
            <w:proofErr w:type="spellEnd"/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doctor giving instructions over phone from home. Note that this applies in limited circumstances only).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E3EF3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Yes</w:t>
            </w:r>
          </w:p>
        </w:tc>
      </w:tr>
      <w:tr w:rsidR="00E35E94" w:rsidRPr="00E35E94" w14:paraId="1CD52D6A" w14:textId="77777777" w:rsidTr="00E35E94">
        <w:trPr>
          <w:trHeight w:val="3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E28BD" w14:textId="77777777" w:rsidR="00E35E94" w:rsidRPr="00E35E94" w:rsidRDefault="00E35E94" w:rsidP="00E35E9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>Must transport bulky equipment (</w:t>
            </w:r>
            <w:proofErr w:type="spellStart"/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>eg</w:t>
            </w:r>
            <w:proofErr w:type="spellEnd"/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builder with bulky tools).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DD445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Yes</w:t>
            </w:r>
          </w:p>
        </w:tc>
      </w:tr>
      <w:tr w:rsidR="00E35E94" w:rsidRPr="00E35E94" w14:paraId="29152FDB" w14:textId="77777777" w:rsidTr="00E35E94">
        <w:trPr>
          <w:trHeight w:val="3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C06E3" w14:textId="77777777" w:rsidR="00E35E94" w:rsidRPr="00E35E94" w:rsidRDefault="00E35E94" w:rsidP="00E35E9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>Travel from home (which is a place of business) to usual place of employment.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101F7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No</w:t>
            </w:r>
          </w:p>
        </w:tc>
      </w:tr>
      <w:tr w:rsidR="00E35E94" w:rsidRPr="00E35E94" w14:paraId="000EA376" w14:textId="77777777" w:rsidTr="00E35E94">
        <w:trPr>
          <w:trHeight w:val="6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9B735" w14:textId="77777777" w:rsidR="00E35E94" w:rsidRPr="00E35E94" w:rsidRDefault="00E35E94" w:rsidP="00E35E9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Travel from home to alternate </w:t>
            </w:r>
            <w:proofErr w:type="gramStart"/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>work place</w:t>
            </w:r>
            <w:proofErr w:type="gramEnd"/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(for work-related purposes)  and return to normal work place (or directly home).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62D25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Yes</w:t>
            </w:r>
          </w:p>
        </w:tc>
      </w:tr>
      <w:tr w:rsidR="00E35E94" w:rsidRPr="00E35E94" w14:paraId="73BF180D" w14:textId="77777777" w:rsidTr="00E35E94">
        <w:trPr>
          <w:trHeight w:val="6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19020" w14:textId="0492E165" w:rsidR="00E35E94" w:rsidRPr="00E35E94" w:rsidRDefault="00E35E94" w:rsidP="00E35E9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 xml:space="preserve">Travel between normal </w:t>
            </w:r>
            <w:r w:rsidR="00F50F55"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>workplace</w:t>
            </w: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and alternate place of employment (or place of business) and return (or directly home).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3068C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Yes</w:t>
            </w:r>
          </w:p>
        </w:tc>
      </w:tr>
      <w:tr w:rsidR="00E35E94" w:rsidRPr="00E35E94" w14:paraId="1C854AC2" w14:textId="77777777" w:rsidTr="00E35E94">
        <w:trPr>
          <w:trHeight w:val="3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A99D8" w14:textId="303B5653" w:rsidR="00E35E94" w:rsidRPr="00E35E94" w:rsidRDefault="00E35E94" w:rsidP="00E35E9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Travel between two </w:t>
            </w:r>
            <w:r w:rsidR="00F50F55"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>workplaces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CB556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Yes</w:t>
            </w:r>
          </w:p>
        </w:tc>
      </w:tr>
      <w:tr w:rsidR="00E35E94" w:rsidRPr="00E35E94" w14:paraId="46D7F76A" w14:textId="77777777" w:rsidTr="00E35E94">
        <w:trPr>
          <w:trHeight w:val="3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1B5E4" w14:textId="77777777" w:rsidR="00E35E94" w:rsidRPr="00E35E94" w:rsidRDefault="00E35E94" w:rsidP="00E35E94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Travel in course of employment: </w:t>
            </w: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Note substantiation rules.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BCC43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Yes</w:t>
            </w:r>
          </w:p>
        </w:tc>
      </w:tr>
      <w:tr w:rsidR="00E35E94" w:rsidRPr="00E35E94" w14:paraId="449284C6" w14:textId="77777777" w:rsidTr="00E35E94">
        <w:trPr>
          <w:trHeight w:val="3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B6583" w14:textId="77777777" w:rsidR="00E35E94" w:rsidRPr="00E35E94" w:rsidRDefault="00E35E94" w:rsidP="00E35E94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Travel accompanied by relative </w:t>
            </w: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>(may be allowed if relative is also performing work-related duties).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241C9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No</w:t>
            </w:r>
          </w:p>
        </w:tc>
      </w:tr>
      <w:tr w:rsidR="00E35E94" w:rsidRPr="00E35E94" w14:paraId="167A9AAB" w14:textId="77777777" w:rsidTr="00E35E94">
        <w:trPr>
          <w:trHeight w:val="3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C8815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Union and professional association fees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D5389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Yes</w:t>
            </w:r>
          </w:p>
        </w:tc>
      </w:tr>
      <w:tr w:rsidR="00E35E94" w:rsidRPr="00E35E94" w14:paraId="04B747AB" w14:textId="77777777" w:rsidTr="00E35E94">
        <w:trPr>
          <w:trHeight w:val="3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C5B2C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Vaccinations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2AB02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No</w:t>
            </w:r>
          </w:p>
        </w:tc>
      </w:tr>
      <w:tr w:rsidR="00E35E94" w:rsidRPr="00E35E94" w14:paraId="1AF6A51D" w14:textId="77777777" w:rsidTr="00E35E94">
        <w:trPr>
          <w:trHeight w:val="3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519BB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Union levees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8CDA9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No</w:t>
            </w:r>
          </w:p>
        </w:tc>
      </w:tr>
      <w:tr w:rsidR="00E35E94" w:rsidRPr="00E35E94" w14:paraId="30D8A7BC" w14:textId="77777777" w:rsidTr="00E35E94">
        <w:trPr>
          <w:trHeight w:val="300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8FF6A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Watch:</w:t>
            </w:r>
            <w:r w:rsidRPr="00E35E9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Unless job specific such as a nurse’s job watch.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B299F" w14:textId="77777777" w:rsidR="00E35E94" w:rsidRPr="00E35E94" w:rsidRDefault="00E35E94" w:rsidP="00E35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35E9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No</w:t>
            </w:r>
          </w:p>
        </w:tc>
      </w:tr>
    </w:tbl>
    <w:p w14:paraId="0ED771AA" w14:textId="77777777" w:rsidR="00505CD7" w:rsidRDefault="00505CD7"/>
    <w:sectPr w:rsidR="00505CD7" w:rsidSect="00E35E9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E94"/>
    <w:rsid w:val="00505CD7"/>
    <w:rsid w:val="00E35E94"/>
    <w:rsid w:val="00F5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BA24E"/>
  <w15:chartTrackingRefBased/>
  <w15:docId w15:val="{5F57E453-65FF-4B27-8B56-3297B476E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40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3E5E44F3D9B14FB45F02B1B685C190" ma:contentTypeVersion="9" ma:contentTypeDescription="Create a new document." ma:contentTypeScope="" ma:versionID="65b2e91a738d4daa2ed9466f9cb87dd1">
  <xsd:schema xmlns:xsd="http://www.w3.org/2001/XMLSchema" xmlns:xs="http://www.w3.org/2001/XMLSchema" xmlns:p="http://schemas.microsoft.com/office/2006/metadata/properties" xmlns:ns2="d983639b-0186-4b06-9f41-b80f8800d05b" targetNamespace="http://schemas.microsoft.com/office/2006/metadata/properties" ma:root="true" ma:fieldsID="b19cc7c0748e299e394028229070bec5" ns2:_="">
    <xsd:import namespace="d983639b-0186-4b06-9f41-b80f8800d0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3639b-0186-4b06-9f41-b80f8800d0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469C59-AFC9-4D02-81B4-B382C186F8CD}"/>
</file>

<file path=customXml/itemProps2.xml><?xml version="1.0" encoding="utf-8"?>
<ds:datastoreItem xmlns:ds="http://schemas.openxmlformats.org/officeDocument/2006/customXml" ds:itemID="{3DEFD5E2-3945-4269-BE1A-0C8053A26D8B}"/>
</file>

<file path=customXml/itemProps3.xml><?xml version="1.0" encoding="utf-8"?>
<ds:datastoreItem xmlns:ds="http://schemas.openxmlformats.org/officeDocument/2006/customXml" ds:itemID="{FC5C2AE4-ECB3-45FC-B123-004C5C81F4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1499</Words>
  <Characters>8545</Characters>
  <Application>Microsoft Office Word</Application>
  <DocSecurity>0</DocSecurity>
  <Lines>71</Lines>
  <Paragraphs>20</Paragraphs>
  <ScaleCrop>false</ScaleCrop>
  <Company/>
  <LinksUpToDate>false</LinksUpToDate>
  <CharactersWithSpaces>10024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Dean</dc:creator>
  <cp:keywords/>
  <dc:description/>
  <cp:lastModifiedBy>Jennifer Dean</cp:lastModifiedBy>
  <cp:revision>2</cp:revision>
  <cp:lastPrinted>2020-09-21T01:49:00Z</cp:lastPrinted>
  <dcterms:created xsi:type="dcterms:W3CDTF">2020-09-21T01:46:00Z</dcterms:created>
  <dcterms:modified xsi:type="dcterms:W3CDTF">2020-09-21T01:50:00Z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0x010100213E5E44F3D9B14FB45F02B1B685C190</vt:lpwstr>
  </property>
</Properties>
</file>